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32A2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tkonoval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val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2A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МІНІСТЕРСТВО РОЗВИТКУ ЕКОНОМІКИ, ТОРГІВЛІ ТА СІЛЬСЬКОГО ГОСПОДАРСТВА УКРАЇНИ</w:t>
      </w:r>
    </w:p>
    <w:p w:rsidR="00000000" w:rsidRDefault="00EE32A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EE32A2">
            <w:pPr>
              <w:pStyle w:val="a3"/>
              <w:jc w:val="center"/>
            </w:pPr>
            <w:r>
              <w:rPr>
                <w:b/>
                <w:bCs/>
              </w:rPr>
              <w:t>15.04.2020</w:t>
            </w:r>
          </w:p>
        </w:tc>
        <w:tc>
          <w:tcPr>
            <w:tcW w:w="1500" w:type="pct"/>
            <w:hideMark/>
          </w:tcPr>
          <w:p w:rsidR="00000000" w:rsidRDefault="00EE32A2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0000" w:rsidRDefault="00EE32A2">
            <w:pPr>
              <w:pStyle w:val="a3"/>
              <w:jc w:val="center"/>
            </w:pPr>
            <w:r>
              <w:rPr>
                <w:b/>
                <w:bCs/>
              </w:rPr>
              <w:t>N 709</w:t>
            </w:r>
          </w:p>
        </w:tc>
      </w:tr>
    </w:tbl>
    <w:p w:rsidR="00000000" w:rsidRDefault="00EE32A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EE32A2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09 червня 2020 р. за N 497/34780</w:t>
      </w:r>
    </w:p>
    <w:p w:rsidR="00000000" w:rsidRDefault="00EE32A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наказу Міністерства економічн</w:t>
      </w:r>
      <w:r>
        <w:rPr>
          <w:rFonts w:eastAsia="Times New Roman"/>
        </w:rPr>
        <w:t>ого розвитку і торгівлі України від 15 вересня 2017 року N 1372</w:t>
      </w:r>
    </w:p>
    <w:p w:rsidR="00000000" w:rsidRDefault="00EE32A2">
      <w:pPr>
        <w:pStyle w:val="a3"/>
        <w:jc w:val="both"/>
        <w:rPr>
          <w:color w:val="0000FF"/>
        </w:rPr>
      </w:pPr>
      <w:r>
        <w:t xml:space="preserve">Відповідно до абзацу дев'ятого </w:t>
      </w:r>
      <w:r>
        <w:rPr>
          <w:color w:val="0000FF"/>
        </w:rPr>
        <w:t>пункту 11 частини першої статті 9 Закону України "Про публічні закупівлі"</w:t>
      </w:r>
    </w:p>
    <w:p w:rsidR="00000000" w:rsidRDefault="00EE32A2">
      <w:pPr>
        <w:pStyle w:val="a3"/>
        <w:jc w:val="both"/>
      </w:pPr>
      <w:r>
        <w:rPr>
          <w:b/>
          <w:bCs/>
        </w:rPr>
        <w:t>НАКАЗУЮ:</w:t>
      </w:r>
    </w:p>
    <w:p w:rsidR="00000000" w:rsidRDefault="00EE32A2">
      <w:pPr>
        <w:pStyle w:val="a3"/>
        <w:jc w:val="both"/>
      </w:pPr>
      <w:r>
        <w:t xml:space="preserve">1. У </w:t>
      </w:r>
      <w:r>
        <w:rPr>
          <w:color w:val="0000FF"/>
        </w:rPr>
        <w:t>наказі Міністерства економічного розвитку і торгівлі України від 15 верес</w:t>
      </w:r>
      <w:r>
        <w:rPr>
          <w:color w:val="0000FF"/>
        </w:rPr>
        <w:t>ня 2017 року N 1372 "Про затвердження Порядку укладання і виконання рамкових угод"</w:t>
      </w:r>
      <w:r>
        <w:t>, зареєстрованому в Міністерстві юстиції України 09 жовтня 2017 року за N 1236/31104:</w:t>
      </w:r>
    </w:p>
    <w:p w:rsidR="00000000" w:rsidRDefault="00EE32A2">
      <w:pPr>
        <w:pStyle w:val="a3"/>
        <w:jc w:val="both"/>
      </w:pPr>
      <w:r>
        <w:t>1) заголовок наказу викласти в такій редакції:</w:t>
      </w:r>
    </w:p>
    <w:p w:rsidR="00000000" w:rsidRDefault="00EE32A2">
      <w:pPr>
        <w:pStyle w:val="a3"/>
        <w:jc w:val="center"/>
      </w:pPr>
      <w:r>
        <w:t>"</w:t>
      </w:r>
      <w:r>
        <w:rPr>
          <w:b/>
          <w:bCs/>
        </w:rPr>
        <w:t>Про затвердження Особливостей закупівель</w:t>
      </w:r>
      <w:r>
        <w:rPr>
          <w:b/>
          <w:bCs/>
        </w:rPr>
        <w:t xml:space="preserve"> за рамковими угодами та їх укладення</w:t>
      </w:r>
      <w:r>
        <w:t>";</w:t>
      </w:r>
    </w:p>
    <w:p w:rsidR="00000000" w:rsidRDefault="00EE32A2">
      <w:pPr>
        <w:pStyle w:val="a3"/>
        <w:jc w:val="both"/>
      </w:pPr>
      <w:r>
        <w:t>2) у пункті 1 слова "Порядок укладання і виконання рамкових угод (далі - Порядок), що додається" замінити словами "Особливості закупівель за рамковими угодами та їх укладення (далі - Особливості), що додаються";</w:t>
      </w:r>
    </w:p>
    <w:p w:rsidR="00000000" w:rsidRDefault="00EE32A2">
      <w:pPr>
        <w:pStyle w:val="a3"/>
        <w:jc w:val="both"/>
      </w:pPr>
      <w:r>
        <w:t>3) п</w:t>
      </w:r>
      <w:r>
        <w:t>ункт 2 викласти в такій редакції:</w:t>
      </w:r>
    </w:p>
    <w:p w:rsidR="00000000" w:rsidRDefault="00EE32A2">
      <w:pPr>
        <w:pStyle w:val="a3"/>
        <w:jc w:val="both"/>
      </w:pPr>
      <w:r>
        <w:t>"2. Установити, що положення розділу IX Особливостей застосовуються з 01 січня 2023 року.";</w:t>
      </w:r>
    </w:p>
    <w:p w:rsidR="00000000" w:rsidRDefault="00EE32A2">
      <w:pPr>
        <w:pStyle w:val="a3"/>
        <w:jc w:val="both"/>
      </w:pPr>
      <w:r>
        <w:t>4) у пункті 4 слова "згідно з Порядком" замінити словами "згідно з Особливостями".</w:t>
      </w:r>
    </w:p>
    <w:p w:rsidR="00000000" w:rsidRDefault="00EE32A2">
      <w:pPr>
        <w:pStyle w:val="a3"/>
        <w:jc w:val="both"/>
      </w:pPr>
      <w:r>
        <w:t>2. Затвердити Зміни до Порядку укладання і вико</w:t>
      </w:r>
      <w:r>
        <w:t xml:space="preserve">нання рамкових угод, затвердженого </w:t>
      </w:r>
      <w:r>
        <w:rPr>
          <w:color w:val="0000FF"/>
        </w:rPr>
        <w:t>наказом Міністерства економічного розвитку і торгівлі України від 15 вересня 2017 року N 1372</w:t>
      </w:r>
      <w:r>
        <w:t>, зареєстрованого у Міністерстві юстиції України 09 жовтня 2017 року за N 1236/31104, що додаються.</w:t>
      </w:r>
    </w:p>
    <w:p w:rsidR="00000000" w:rsidRDefault="00EE32A2">
      <w:pPr>
        <w:pStyle w:val="a3"/>
        <w:jc w:val="both"/>
      </w:pPr>
      <w:r>
        <w:lastRenderedPageBreak/>
        <w:t>3. Департаменту сфери публіч</w:t>
      </w:r>
      <w:r>
        <w:t>них закупівель забезпечити подання цього наказу на державну реєстрацію до Міністерства юстиції України в установленому порядку.</w:t>
      </w:r>
    </w:p>
    <w:p w:rsidR="00000000" w:rsidRDefault="00EE32A2">
      <w:pPr>
        <w:pStyle w:val="a3"/>
        <w:jc w:val="both"/>
      </w:pPr>
      <w:r>
        <w:t>4. Цей наказ набирає чинності з дня його офіційного опублікування.</w:t>
      </w:r>
    </w:p>
    <w:p w:rsidR="00000000" w:rsidRDefault="00EE32A2">
      <w:pPr>
        <w:pStyle w:val="a3"/>
        <w:jc w:val="both"/>
      </w:pPr>
      <w:r>
        <w:t>5. Контроль за виконанням цього наказу залишаю за собою.</w:t>
      </w:r>
    </w:p>
    <w:p w:rsidR="00000000" w:rsidRDefault="00EE32A2">
      <w:pPr>
        <w:pStyle w:val="a3"/>
        <w:jc w:val="both"/>
      </w:pPr>
      <w:r>
        <w:rPr>
          <w:b/>
          <w:bCs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EE32A2">
            <w:pPr>
              <w:pStyle w:val="a3"/>
              <w:jc w:val="center"/>
            </w:pPr>
            <w:r>
              <w:rPr>
                <w:b/>
                <w:bCs/>
              </w:rPr>
              <w:t>Міністр розвитку економіки,</w:t>
            </w:r>
            <w:r>
              <w:br/>
            </w:r>
            <w:r>
              <w:rPr>
                <w:b/>
                <w:bCs/>
              </w:rPr>
              <w:t>торгівлі та сільського</w:t>
            </w:r>
            <w:r>
              <w:br/>
            </w:r>
            <w:r>
              <w:rPr>
                <w:b/>
                <w:bCs/>
              </w:rPr>
              <w:t>господарства України</w:t>
            </w:r>
          </w:p>
        </w:tc>
        <w:tc>
          <w:tcPr>
            <w:tcW w:w="2500" w:type="pct"/>
            <w:vAlign w:val="bottom"/>
            <w:hideMark/>
          </w:tcPr>
          <w:p w:rsidR="00000000" w:rsidRDefault="00EE32A2">
            <w:pPr>
              <w:pStyle w:val="a3"/>
              <w:jc w:val="center"/>
            </w:pPr>
            <w:r>
              <w:rPr>
                <w:b/>
                <w:bCs/>
              </w:rPr>
              <w:t>І. Петрашко</w:t>
            </w:r>
          </w:p>
        </w:tc>
      </w:tr>
    </w:tbl>
    <w:p w:rsidR="00000000" w:rsidRDefault="00EE32A2">
      <w:pPr>
        <w:pStyle w:val="a3"/>
        <w:jc w:val="both"/>
      </w:pPr>
      <w:r>
        <w:br w:type="textWrapping" w:clear="all"/>
      </w:r>
    </w:p>
    <w:p w:rsidR="00000000" w:rsidRDefault="00EE32A2">
      <w:pPr>
        <w:pStyle w:val="a3"/>
        <w:jc w:val="both"/>
      </w:pPr>
      <w:r>
        <w:rPr>
          <w:b/>
          <w:bCs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EE32A2">
            <w:pPr>
              <w:pStyle w:val="a3"/>
            </w:pPr>
            <w:r>
              <w:t>ЗАТВЕРДЖЕНО</w:t>
            </w:r>
            <w:r>
              <w:br/>
              <w:t>Наказ Міністерства розвитку економіки, торгівлі та сільського господарства України</w:t>
            </w:r>
            <w:r>
              <w:br/>
              <w:t>15 квітня 2020 року N 709</w:t>
            </w:r>
          </w:p>
        </w:tc>
      </w:tr>
    </w:tbl>
    <w:p w:rsidR="00000000" w:rsidRDefault="00EE32A2">
      <w:pPr>
        <w:pStyle w:val="a3"/>
        <w:jc w:val="both"/>
      </w:pPr>
      <w:r>
        <w:br w:type="textWrapping" w:clear="all"/>
      </w:r>
    </w:p>
    <w:p w:rsidR="00000000" w:rsidRDefault="00EE32A2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</w:t>
      </w:r>
      <w:r>
        <w:rPr>
          <w:rFonts w:eastAsia="Times New Roman"/>
        </w:rPr>
        <w:br/>
        <w:t xml:space="preserve">до </w:t>
      </w:r>
      <w:r>
        <w:rPr>
          <w:rFonts w:eastAsia="Times New Roman"/>
          <w:color w:val="0000FF"/>
        </w:rPr>
        <w:t>Порядку укладання і виконання рамк</w:t>
      </w:r>
      <w:r>
        <w:rPr>
          <w:rFonts w:eastAsia="Times New Roman"/>
          <w:color w:val="0000FF"/>
        </w:rPr>
        <w:t>ових угод</w:t>
      </w:r>
    </w:p>
    <w:p w:rsidR="00000000" w:rsidRDefault="00EE32A2">
      <w:pPr>
        <w:pStyle w:val="a3"/>
        <w:jc w:val="both"/>
      </w:pPr>
      <w:r>
        <w:t>1. Заголовок Порядку викласти в такій редакції:</w:t>
      </w:r>
    </w:p>
    <w:p w:rsidR="00000000" w:rsidRDefault="00EE32A2">
      <w:pPr>
        <w:pStyle w:val="a3"/>
        <w:jc w:val="center"/>
      </w:pPr>
      <w:r>
        <w:t>"</w:t>
      </w:r>
      <w:r>
        <w:rPr>
          <w:b/>
          <w:bCs/>
        </w:rPr>
        <w:t>Особливості закупівель за рамковими угодами та їх укладення</w:t>
      </w:r>
      <w:r>
        <w:t>".</w:t>
      </w:r>
    </w:p>
    <w:p w:rsidR="00000000" w:rsidRDefault="00EE32A2">
      <w:pPr>
        <w:pStyle w:val="a3"/>
        <w:jc w:val="both"/>
      </w:pPr>
      <w:r>
        <w:t>2. У пункті 1 розділу I слова "Цей Порядок установлює особливості укладання і виконання рамкових угод" замінити словами "Цими Особливос</w:t>
      </w:r>
      <w:r>
        <w:t>тями встановлюються особливості закупівель за рамковими угодами та їх укладення".</w:t>
      </w:r>
    </w:p>
    <w:p w:rsidR="00000000" w:rsidRDefault="00EE32A2">
      <w:pPr>
        <w:pStyle w:val="a3"/>
        <w:jc w:val="both"/>
      </w:pPr>
      <w:r>
        <w:t>3. У пункті 3 розділу II слова "код згідно з ЄДРПОУ замовників" замінити словами "ідентифікаційний код замовників в Єдиному державному реєстрі юридичних осіб, фізичних осіб -</w:t>
      </w:r>
      <w:r>
        <w:t xml:space="preserve"> підприємців та громадських формувань, його категорія".</w:t>
      </w:r>
    </w:p>
    <w:p w:rsidR="00000000" w:rsidRDefault="00EE32A2">
      <w:pPr>
        <w:pStyle w:val="a3"/>
        <w:jc w:val="both"/>
      </w:pPr>
      <w:r>
        <w:t>4. У розділі III:</w:t>
      </w:r>
    </w:p>
    <w:p w:rsidR="00000000" w:rsidRDefault="00EE32A2">
      <w:pPr>
        <w:pStyle w:val="a3"/>
        <w:jc w:val="both"/>
      </w:pPr>
      <w:r>
        <w:t>1) пункт 2 викласти в такій редакції:</w:t>
      </w:r>
    </w:p>
    <w:p w:rsidR="00000000" w:rsidRDefault="00EE32A2">
      <w:pPr>
        <w:pStyle w:val="a3"/>
        <w:jc w:val="both"/>
      </w:pPr>
      <w:r>
        <w:t>"2. Оголошення про проведення закупівлі для укладення рамкової угоди оприлюднюється замовником/ЦЗО в електронній системі закупівель та повинно м</w:t>
      </w:r>
      <w:r>
        <w:t>істити таку інформацію:</w:t>
      </w:r>
    </w:p>
    <w:p w:rsidR="00000000" w:rsidRDefault="00EE32A2">
      <w:pPr>
        <w:pStyle w:val="a3"/>
        <w:jc w:val="both"/>
      </w:pPr>
      <w: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000000" w:rsidRDefault="00EE32A2">
      <w:pPr>
        <w:pStyle w:val="a3"/>
        <w:jc w:val="both"/>
      </w:pPr>
      <w:r>
        <w:lastRenderedPageBreak/>
        <w:t>2) назва предмета закупівлі із зазначенням коду з</w:t>
      </w:r>
      <w:r>
        <w:t>а Єдиним закупівельним словником і назви відповідних класифікаторів предмета закупівлі та частин предмета закупівлі (лотів) (за наявності);</w:t>
      </w:r>
    </w:p>
    <w:p w:rsidR="00000000" w:rsidRDefault="00EE32A2">
      <w:pPr>
        <w:pStyle w:val="a3"/>
        <w:jc w:val="both"/>
      </w:pPr>
      <w:r>
        <w:t>3) кількість та місце поставки товарів або надання послуг;</w:t>
      </w:r>
    </w:p>
    <w:p w:rsidR="00000000" w:rsidRDefault="00EE32A2">
      <w:pPr>
        <w:pStyle w:val="a3"/>
        <w:jc w:val="both"/>
      </w:pPr>
      <w:r>
        <w:t>4) очікувана вартість предмета закупівлі;</w:t>
      </w:r>
    </w:p>
    <w:p w:rsidR="00000000" w:rsidRDefault="00EE32A2">
      <w:pPr>
        <w:pStyle w:val="a3"/>
        <w:jc w:val="both"/>
      </w:pPr>
      <w:r>
        <w:t>5) кінцевий строк подання тендерних пропозицій;</w:t>
      </w:r>
    </w:p>
    <w:p w:rsidR="00000000" w:rsidRDefault="00EE32A2">
      <w:pPr>
        <w:pStyle w:val="a3"/>
        <w:jc w:val="both"/>
      </w:pPr>
      <w:r>
        <w:t>6) умови оплати;</w:t>
      </w:r>
    </w:p>
    <w:p w:rsidR="00000000" w:rsidRDefault="00EE32A2">
      <w:pPr>
        <w:pStyle w:val="a3"/>
        <w:jc w:val="both"/>
      </w:pPr>
      <w:r>
        <w:t>7) мова (мови), якою (якими) повинні готуватися тендерні пропозиції;</w:t>
      </w:r>
    </w:p>
    <w:p w:rsidR="00000000" w:rsidRDefault="00EE32A2">
      <w:pPr>
        <w:pStyle w:val="a3"/>
        <w:jc w:val="both"/>
      </w:pPr>
      <w:r>
        <w:t>8) розмір, вид та умови надання забезпечення тендерних пропозицій (якщо замовник вимагає його надати);</w:t>
      </w:r>
    </w:p>
    <w:p w:rsidR="00000000" w:rsidRDefault="00EE32A2">
      <w:pPr>
        <w:pStyle w:val="a3"/>
        <w:jc w:val="both"/>
      </w:pPr>
      <w:r>
        <w:t>9) дата та час розк</w:t>
      </w:r>
      <w:r>
        <w:t>риття тендерних пропозицій;</w:t>
      </w:r>
    </w:p>
    <w:p w:rsidR="00000000" w:rsidRDefault="00EE32A2">
      <w:pPr>
        <w:pStyle w:val="a3"/>
        <w:jc w:val="both"/>
      </w:pPr>
      <w:r>
        <w:t>10) розмір мінімального кроку пониження ціни під час електронного аукціону у відсотках або грошових одиницях та математична формула, що буде застосовуватися при проведенні електронного аукціону для визначення показників інших кр</w:t>
      </w:r>
      <w:r>
        <w:t>итеріїв оцінки;</w:t>
      </w:r>
    </w:p>
    <w:p w:rsidR="00000000" w:rsidRDefault="00EE32A2">
      <w:pPr>
        <w:pStyle w:val="a3"/>
        <w:jc w:val="both"/>
      </w:pPr>
      <w:r>
        <w:t>11) перелік критеріїв оцінки та методику оцінки тендерних пропозицій із зазначенням питомої ваги кожного критерію;</w:t>
      </w:r>
    </w:p>
    <w:p w:rsidR="00000000" w:rsidRDefault="00EE32A2">
      <w:pPr>
        <w:pStyle w:val="a3"/>
        <w:jc w:val="both"/>
      </w:pPr>
      <w:r>
        <w:t>12) строк, на який укладається рамкова угода, що не може перевищувати чотирьох років;</w:t>
      </w:r>
    </w:p>
    <w:p w:rsidR="00000000" w:rsidRDefault="00EE32A2">
      <w:pPr>
        <w:pStyle w:val="a3"/>
        <w:jc w:val="both"/>
      </w:pPr>
      <w:r>
        <w:t>13) кількість учасників, з якими буде у</w:t>
      </w:r>
      <w:r>
        <w:t>кладено рамкову угоду;</w:t>
      </w:r>
    </w:p>
    <w:p w:rsidR="00000000" w:rsidRDefault="00EE32A2">
      <w:pPr>
        <w:pStyle w:val="a3"/>
        <w:jc w:val="both"/>
      </w:pPr>
      <w:r>
        <w:t>14)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в інтересах якого (яких) проводиться закупівля за рамковою угодою</w:t>
      </w:r>
      <w:r>
        <w:t xml:space="preserve"> (у разі проведення закупівлі за рамковою угодою централізованою закупівельною організацією в інтересах замовника).</w:t>
      </w:r>
    </w:p>
    <w:p w:rsidR="00000000" w:rsidRDefault="00EE32A2">
      <w:pPr>
        <w:pStyle w:val="a3"/>
        <w:jc w:val="both"/>
      </w:pPr>
      <w:r>
        <w:t>В оголошенні про проведення закупівлі для укладення рамкової угоди може зазначатися інша інформація.";</w:t>
      </w:r>
    </w:p>
    <w:p w:rsidR="00000000" w:rsidRDefault="00EE32A2">
      <w:pPr>
        <w:pStyle w:val="a3"/>
        <w:jc w:val="both"/>
      </w:pPr>
      <w:r>
        <w:t>2) в абзаці восьмому пункту 3 слова "</w:t>
      </w:r>
      <w:r>
        <w:t>звітом про результати проведення процедури закупівель" замінити словами "звітом про результати проведення закупівлі";</w:t>
      </w:r>
    </w:p>
    <w:p w:rsidR="00000000" w:rsidRDefault="00EE32A2">
      <w:pPr>
        <w:pStyle w:val="a3"/>
        <w:jc w:val="both"/>
      </w:pPr>
      <w:r>
        <w:t>3) у пункті 4 слова "в оголошенні про проведення процедури закупівлі" замінити словами "в оголошенні про проведення закупівлі для укладенн</w:t>
      </w:r>
      <w:r>
        <w:t>я рамкової угоди".</w:t>
      </w:r>
    </w:p>
    <w:p w:rsidR="00000000" w:rsidRDefault="00EE32A2">
      <w:pPr>
        <w:pStyle w:val="a3"/>
        <w:jc w:val="both"/>
      </w:pPr>
      <w:r>
        <w:t>5. У пункті 1 розділу IV:</w:t>
      </w:r>
    </w:p>
    <w:p w:rsidR="00000000" w:rsidRDefault="00EE32A2">
      <w:pPr>
        <w:pStyle w:val="a3"/>
        <w:jc w:val="both"/>
      </w:pPr>
      <w:r>
        <w:t xml:space="preserve">в абзаці десятому слова і цифри "відповідно до статті 28 Закону" замінити словами і цифрами "відповідно до </w:t>
      </w:r>
      <w:r>
        <w:rPr>
          <w:color w:val="0000FF"/>
        </w:rPr>
        <w:t>статті 29 Закону</w:t>
      </w:r>
      <w:r>
        <w:t>";</w:t>
      </w:r>
    </w:p>
    <w:p w:rsidR="00000000" w:rsidRDefault="00EE32A2">
      <w:pPr>
        <w:pStyle w:val="a3"/>
        <w:jc w:val="both"/>
      </w:pPr>
      <w:r>
        <w:t>абзац шістнадцятий викласти в такій редакції:</w:t>
      </w:r>
    </w:p>
    <w:p w:rsidR="00000000" w:rsidRDefault="00EE32A2">
      <w:pPr>
        <w:pStyle w:val="a3"/>
        <w:jc w:val="both"/>
      </w:pPr>
      <w:r>
        <w:t>"збільшення ціни за одиницю товару до 1</w:t>
      </w:r>
      <w:r>
        <w:t xml:space="preserve">0 відсотків пропорційно збільшенню ціни такого товару на ринку в разі коливання ціни такого товару на ринку за умови, що така зміна не </w:t>
      </w:r>
      <w:r>
        <w:lastRenderedPageBreak/>
        <w:t>призведе до збільшення суми, визначеної в договорі про закупівлю, - не частіше ніж один раз на 90 днів з моменту підписан</w:t>
      </w:r>
      <w:r>
        <w:t>ня договору про закупівлю. Обмеження щодо строків зміни ціни за одиницю товару не застосовується в разі зміни умов договору про закупівлю бензину та дизельного пального, газу та електричної енергії;";</w:t>
      </w:r>
    </w:p>
    <w:p w:rsidR="00000000" w:rsidRDefault="00EE32A2">
      <w:pPr>
        <w:pStyle w:val="a3"/>
        <w:jc w:val="both"/>
      </w:pPr>
      <w:r>
        <w:t>в абзаці сімнадцятому після слів "або показників Platts</w:t>
      </w:r>
      <w:r>
        <w:t>," доповнити словом "ARGUS,";</w:t>
      </w:r>
    </w:p>
    <w:p w:rsidR="00000000" w:rsidRDefault="00EE32A2">
      <w:pPr>
        <w:pStyle w:val="a3"/>
        <w:jc w:val="both"/>
      </w:pPr>
      <w:r>
        <w:t>в абзаці вісімнадцятому слова "пропорційно до змін таких ставок" замінити словами "та/або зміною умов щодо надання пільг з оподаткування - пропорційно до зміни таких ставок та/або пільг з оподаткування";</w:t>
      </w:r>
    </w:p>
    <w:p w:rsidR="00000000" w:rsidRDefault="00EE32A2">
      <w:pPr>
        <w:pStyle w:val="a3"/>
        <w:jc w:val="both"/>
      </w:pPr>
      <w:r>
        <w:t>в абзаці двадцятому пі</w:t>
      </w:r>
      <w:r>
        <w:t>сля слів "або зборів" доповнити словами "та/або пільг з оподаткування".</w:t>
      </w:r>
    </w:p>
    <w:p w:rsidR="00000000" w:rsidRDefault="00EE32A2">
      <w:pPr>
        <w:pStyle w:val="a3"/>
        <w:jc w:val="both"/>
      </w:pPr>
      <w:r>
        <w:t>6. У розділі V:</w:t>
      </w:r>
    </w:p>
    <w:p w:rsidR="00000000" w:rsidRDefault="00EE32A2">
      <w:pPr>
        <w:pStyle w:val="a3"/>
        <w:jc w:val="both"/>
      </w:pPr>
      <w:r>
        <w:t xml:space="preserve">1) у пункті 1 слова "за формою повідомлення про намір укласти договір" замінити словами і цифрами "із зазначенням інформації, передбаченої </w:t>
      </w:r>
      <w:r>
        <w:rPr>
          <w:color w:val="0000FF"/>
        </w:rPr>
        <w:t>частиною другою статті 33 Зак</w:t>
      </w:r>
      <w:r>
        <w:rPr>
          <w:color w:val="0000FF"/>
        </w:rPr>
        <w:t>ону</w:t>
      </w:r>
      <w:r>
        <w:t>";</w:t>
      </w:r>
    </w:p>
    <w:p w:rsidR="00000000" w:rsidRDefault="00EE32A2">
      <w:pPr>
        <w:pStyle w:val="a3"/>
        <w:jc w:val="both"/>
      </w:pPr>
      <w:r>
        <w:t>2) у пункті 2 слова "в оголошенні про проведення закупівлі за рамковою угодою" замінити словами "в оголошенні про проведення закупівлі для укладення рамкової угоди".</w:t>
      </w:r>
    </w:p>
    <w:p w:rsidR="00000000" w:rsidRDefault="00EE32A2">
      <w:pPr>
        <w:pStyle w:val="a3"/>
        <w:jc w:val="both"/>
      </w:pPr>
      <w:r>
        <w:t>7. У абзаці другому пункту 1 розділу VI слово "замовник" замінити словами "замовник/</w:t>
      </w:r>
      <w:r>
        <w:t>ЦЗО".</w:t>
      </w:r>
    </w:p>
    <w:p w:rsidR="00000000" w:rsidRDefault="00EE32A2">
      <w:pPr>
        <w:pStyle w:val="a3"/>
        <w:jc w:val="both"/>
      </w:pPr>
      <w:r>
        <w:t xml:space="preserve">8. У пункті 5 розділу VII слова і цифри "відповідно до частини четвертої статті 36 Закону" замінити словами і цифрами "відповідно до </w:t>
      </w:r>
      <w:r>
        <w:rPr>
          <w:color w:val="0000FF"/>
        </w:rPr>
        <w:t>частини п'ятої статті 41 Закону</w:t>
      </w:r>
      <w:r>
        <w:t>".</w:t>
      </w:r>
    </w:p>
    <w:p w:rsidR="00000000" w:rsidRDefault="00EE32A2">
      <w:pPr>
        <w:pStyle w:val="a3"/>
        <w:jc w:val="both"/>
      </w:pPr>
      <w:r>
        <w:t>9. У тексті Порядку слова "цим Порядком" та "в цьому Порядку" у всіх відмінках замі</w:t>
      </w:r>
      <w:r>
        <w:t>нити словами "цими Особливостями" та "у цих Особливостях" у відповідних відмінках.</w:t>
      </w:r>
    </w:p>
    <w:p w:rsidR="00000000" w:rsidRDefault="00EE32A2">
      <w:pPr>
        <w:pStyle w:val="a3"/>
        <w:jc w:val="both"/>
      </w:pPr>
      <w:r>
        <w:rPr>
          <w:b/>
          <w:bCs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EE32A2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сфери публічних закупівель</w:t>
            </w:r>
          </w:p>
        </w:tc>
        <w:tc>
          <w:tcPr>
            <w:tcW w:w="2500" w:type="pct"/>
            <w:vAlign w:val="bottom"/>
            <w:hideMark/>
          </w:tcPr>
          <w:p w:rsidR="00000000" w:rsidRDefault="00EE32A2">
            <w:pPr>
              <w:pStyle w:val="a3"/>
              <w:jc w:val="center"/>
            </w:pPr>
            <w:r>
              <w:rPr>
                <w:b/>
                <w:bCs/>
              </w:rPr>
              <w:t>Л. Лахтіонова</w:t>
            </w:r>
          </w:p>
        </w:tc>
      </w:tr>
    </w:tbl>
    <w:p w:rsidR="00000000" w:rsidRDefault="00EE32A2">
      <w:pPr>
        <w:pStyle w:val="a3"/>
        <w:jc w:val="both"/>
      </w:pPr>
      <w:r>
        <w:br w:type="textWrapping" w:clear="all"/>
      </w:r>
    </w:p>
    <w:p w:rsidR="00000000" w:rsidRDefault="00EE32A2">
      <w:pPr>
        <w:pStyle w:val="a3"/>
        <w:jc w:val="both"/>
      </w:pPr>
      <w:r>
        <w:rPr>
          <w:b/>
          <w:bCs/>
        </w:rPr>
        <w:t> </w:t>
      </w:r>
    </w:p>
    <w:p w:rsidR="00EE32A2" w:rsidRDefault="00EE32A2">
      <w:pPr>
        <w:rPr>
          <w:rFonts w:eastAsia="Times New Roman"/>
        </w:rPr>
      </w:pPr>
      <w:bookmarkStart w:id="0" w:name="_GoBack"/>
      <w:bookmarkEnd w:id="0"/>
    </w:p>
    <w:sectPr w:rsidR="00EE3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1C18"/>
    <w:rsid w:val="00EE32A2"/>
    <w:rsid w:val="00F2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42F8-0F82-4E2C-9893-3C01934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tkonoval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4317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 Тетяна Олександрівна</dc:creator>
  <cp:keywords/>
  <dc:description/>
  <cp:lastModifiedBy>КОНОВАЛ Тетяна Олександрівна</cp:lastModifiedBy>
  <cp:revision>2</cp:revision>
  <dcterms:created xsi:type="dcterms:W3CDTF">2020-07-16T07:38:00Z</dcterms:created>
  <dcterms:modified xsi:type="dcterms:W3CDTF">2020-07-16T07:38:00Z</dcterms:modified>
</cp:coreProperties>
</file>